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2224" w:rsidRPr="001B464B" w:rsidRDefault="00E92224" w:rsidP="00E92224">
      <w:pPr>
        <w:spacing w:line="0" w:lineRule="atLeast"/>
        <w:jc w:val="left"/>
        <w:rPr>
          <w:rFonts w:ascii="HG丸ｺﾞｼｯｸM-PRO" w:eastAsia="HG丸ｺﾞｼｯｸM-PRO" w:hAnsi="Century" w:cs="Times New Roman"/>
          <w:szCs w:val="24"/>
        </w:rPr>
      </w:pPr>
      <w:bookmarkStart w:id="0" w:name="_Hlk175754344"/>
      <w:r w:rsidRPr="001B464B">
        <w:rPr>
          <w:rFonts w:ascii="HG丸ｺﾞｼｯｸM-PRO" w:eastAsia="HG丸ｺﾞｼｯｸM-PRO" w:hAnsi="Century" w:cs="Times New Roman" w:hint="eastAsia"/>
          <w:b/>
          <w:sz w:val="28"/>
          <w:szCs w:val="28"/>
        </w:rPr>
        <w:t>【別紙2】の別表</w:t>
      </w:r>
    </w:p>
    <w:bookmarkEnd w:id="0"/>
    <w:p w:rsidR="00E92224" w:rsidRPr="001B464B" w:rsidRDefault="00E92224" w:rsidP="00E92224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24"/>
          <w:szCs w:val="24"/>
        </w:rPr>
      </w:pPr>
    </w:p>
    <w:p w:rsidR="00E92224" w:rsidRDefault="00E92224" w:rsidP="00E92224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24"/>
          <w:szCs w:val="24"/>
        </w:rPr>
      </w:pPr>
    </w:p>
    <w:p w:rsidR="00E92224" w:rsidRPr="001B464B" w:rsidRDefault="00E92224" w:rsidP="00E92224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24"/>
          <w:szCs w:val="24"/>
        </w:rPr>
      </w:pPr>
      <w:r w:rsidRPr="001B464B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4"/>
          <w:szCs w:val="24"/>
        </w:rPr>
        <w:t>「発電利用に供する木質バイオマスの証明」に係る事業者認定申請</w:t>
      </w:r>
    </w:p>
    <w:p w:rsidR="00E92224" w:rsidRPr="001B464B" w:rsidRDefault="00E92224" w:rsidP="00E92224">
      <w:pPr>
        <w:spacing w:line="0" w:lineRule="atLeast"/>
        <w:jc w:val="center"/>
        <w:rPr>
          <w:rFonts w:ascii="HG丸ｺﾞｼｯｸM-PRO" w:eastAsia="HG丸ｺﾞｼｯｸM-PRO" w:hAnsi="Century" w:cs="Times New Roman"/>
          <w:b/>
          <w:sz w:val="36"/>
          <w:szCs w:val="36"/>
        </w:rPr>
      </w:pPr>
      <w:r w:rsidRPr="001B464B">
        <w:rPr>
          <w:rFonts w:ascii="HG丸ｺﾞｼｯｸM-PRO" w:eastAsia="HG丸ｺﾞｼｯｸM-PRO" w:hAnsi="Century" w:cs="Times New Roman" w:hint="eastAsia"/>
          <w:b/>
          <w:sz w:val="36"/>
          <w:szCs w:val="36"/>
        </w:rPr>
        <w:t>事業所の敷地、建物及び施設</w:t>
      </w:r>
      <w:r w:rsidRPr="001B464B">
        <w:rPr>
          <w:rFonts w:ascii="HG丸ｺﾞｼｯｸM-PRO" w:eastAsia="HG丸ｺﾞｼｯｸM-PRO" w:hAnsi="Century" w:cs="Times New Roman" w:hint="eastAsia"/>
          <w:b/>
          <w:sz w:val="28"/>
          <w:szCs w:val="28"/>
        </w:rPr>
        <w:t>（土場･倉庫等）</w:t>
      </w:r>
      <w:r w:rsidRPr="001B464B">
        <w:rPr>
          <w:rFonts w:ascii="HG丸ｺﾞｼｯｸM-PRO" w:eastAsia="HG丸ｺﾞｼｯｸM-PRO" w:hAnsi="Century" w:cs="Times New Roman" w:hint="eastAsia"/>
          <w:b/>
          <w:sz w:val="36"/>
          <w:szCs w:val="36"/>
        </w:rPr>
        <w:t>の配置状況</w:t>
      </w:r>
    </w:p>
    <w:p w:rsidR="00E92224" w:rsidRPr="001B464B" w:rsidRDefault="00E92224" w:rsidP="00E92224">
      <w:pPr>
        <w:spacing w:line="0" w:lineRule="atLeast"/>
        <w:jc w:val="center"/>
        <w:rPr>
          <w:rFonts w:ascii="HG丸ｺﾞｼｯｸM-PRO" w:eastAsia="HG丸ｺﾞｼｯｸM-PRO" w:hAnsi="Century" w:cs="Times New Roman"/>
          <w:b/>
          <w:sz w:val="40"/>
          <w:szCs w:val="40"/>
        </w:rPr>
      </w:pPr>
      <w:r w:rsidRPr="001B464B">
        <w:rPr>
          <w:rFonts w:ascii="HG丸ｺﾞｼｯｸM-PRO" w:eastAsia="HG丸ｺﾞｼｯｸM-PRO" w:hAnsi="Century" w:cs="Times New Roman" w:hint="eastAsia"/>
          <w:b/>
          <w:sz w:val="40"/>
          <w:szCs w:val="40"/>
        </w:rPr>
        <w:t>「説　明　書」</w:t>
      </w:r>
    </w:p>
    <w:p w:rsidR="00E92224" w:rsidRDefault="00E92224" w:rsidP="00E92224">
      <w:pPr>
        <w:spacing w:line="276" w:lineRule="auto"/>
        <w:jc w:val="right"/>
        <w:rPr>
          <w:rFonts w:ascii="HG丸ｺﾞｼｯｸM-PRO" w:eastAsia="HG丸ｺﾞｼｯｸM-PRO" w:hAnsi="Century" w:cs="Times New Roman"/>
          <w:b/>
          <w:sz w:val="16"/>
          <w:szCs w:val="16"/>
        </w:rPr>
      </w:pPr>
    </w:p>
    <w:p w:rsidR="00E92224" w:rsidRPr="001B464B" w:rsidRDefault="00E92224" w:rsidP="00E92224">
      <w:pPr>
        <w:spacing w:line="276" w:lineRule="auto"/>
        <w:jc w:val="right"/>
        <w:rPr>
          <w:rFonts w:ascii="HG丸ｺﾞｼｯｸM-PRO" w:eastAsia="HG丸ｺﾞｼｯｸM-PRO" w:hAnsi="Century" w:cs="Times New Roman"/>
          <w:b/>
          <w:sz w:val="16"/>
          <w:szCs w:val="16"/>
        </w:rPr>
      </w:pPr>
    </w:p>
    <w:p w:rsidR="00E92224" w:rsidRPr="001B464B" w:rsidRDefault="00E92224" w:rsidP="00E92224">
      <w:pPr>
        <w:spacing w:line="360" w:lineRule="auto"/>
        <w:jc w:val="right"/>
        <w:rPr>
          <w:rFonts w:ascii="HG丸ｺﾞｼｯｸM-PRO" w:eastAsia="HG丸ｺﾞｼｯｸM-PRO" w:hAnsi="Century" w:cs="Times New Roman"/>
          <w:b/>
          <w:sz w:val="24"/>
          <w:szCs w:val="24"/>
        </w:rPr>
      </w:pPr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（</w:t>
      </w:r>
      <w:r>
        <w:rPr>
          <w:rFonts w:ascii="HG丸ｺﾞｼｯｸM-PRO" w:eastAsia="HG丸ｺﾞｼｯｸM-PRO" w:hAnsi="Century" w:cs="Times New Roman" w:hint="eastAsia"/>
          <w:b/>
          <w:bCs/>
          <w:sz w:val="24"/>
          <w:szCs w:val="24"/>
        </w:rPr>
        <w:t>事業者</w:t>
      </w:r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：</w:t>
      </w:r>
      <w:r w:rsidRPr="002128D8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 xml:space="preserve">　</w:t>
      </w:r>
      <w:r w:rsidRPr="002128D8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　　　　　　　　　　</w:t>
      </w:r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）</w:t>
      </w:r>
    </w:p>
    <w:p w:rsidR="00E92224" w:rsidRPr="001B464B" w:rsidRDefault="00E92224" w:rsidP="00E92224">
      <w:pPr>
        <w:spacing w:line="360" w:lineRule="auto"/>
        <w:jc w:val="right"/>
        <w:rPr>
          <w:rFonts w:ascii="HG丸ｺﾞｼｯｸM-PRO" w:eastAsia="HG丸ｺﾞｼｯｸM-PRO" w:hAnsi="Century" w:cs="Times New Roman"/>
          <w:b/>
          <w:sz w:val="24"/>
          <w:szCs w:val="24"/>
        </w:rPr>
      </w:pPr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（住　所：</w:t>
      </w:r>
      <w:r w:rsidRPr="002128D8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 xml:space="preserve">　</w:t>
      </w:r>
      <w:r w:rsidRPr="002128D8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　　　　　　　　　　</w:t>
      </w:r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）</w:t>
      </w:r>
    </w:p>
    <w:p w:rsidR="00E92224" w:rsidRDefault="00E92224" w:rsidP="00E92224">
      <w:pPr>
        <w:spacing w:line="360" w:lineRule="auto"/>
        <w:jc w:val="right"/>
        <w:rPr>
          <w:rFonts w:ascii="HG丸ｺﾞｼｯｸM-PRO" w:eastAsia="HG丸ｺﾞｼｯｸM-PRO" w:hAnsi="Century" w:cs="Times New Roman"/>
          <w:b/>
          <w:sz w:val="24"/>
          <w:szCs w:val="24"/>
        </w:rPr>
      </w:pPr>
      <w:bookmarkStart w:id="1" w:name="_Hlk175754667"/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（分別</w:t>
      </w:r>
      <w:r w:rsidRPr="001B464B">
        <w:rPr>
          <w:rFonts w:ascii="HG丸ｺﾞｼｯｸM-PRO" w:eastAsia="HG丸ｺﾞｼｯｸM-PRO" w:hAnsi="Century" w:cs="Times New Roman" w:hint="eastAsia"/>
          <w:b/>
          <w:kern w:val="0"/>
          <w:sz w:val="24"/>
          <w:szCs w:val="24"/>
        </w:rPr>
        <w:t>管理</w:t>
      </w:r>
      <w:r w:rsidRPr="001B464B"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24"/>
          <w:szCs w:val="24"/>
        </w:rPr>
        <w:t>・GHG</w:t>
      </w:r>
      <w:bookmarkStart w:id="2" w:name="_Hlk175756621"/>
      <w:r w:rsidRPr="001B464B"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24"/>
          <w:szCs w:val="24"/>
        </w:rPr>
        <w:t>関連情報管理</w:t>
      </w:r>
      <w:r w:rsidRPr="001B464B">
        <w:rPr>
          <w:rFonts w:ascii="HG丸ｺﾞｼｯｸM-PRO" w:eastAsia="HG丸ｺﾞｼｯｸM-PRO" w:hAnsi="Century" w:cs="Times New Roman" w:hint="eastAsia"/>
          <w:b/>
          <w:kern w:val="0"/>
          <w:sz w:val="24"/>
          <w:szCs w:val="24"/>
        </w:rPr>
        <w:t>責任者</w:t>
      </w:r>
      <w:bookmarkEnd w:id="2"/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 xml:space="preserve">：　</w:t>
      </w:r>
      <w:r w:rsidRPr="00A35B8E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　　　　　　　　　　</w:t>
      </w:r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）</w:t>
      </w:r>
    </w:p>
    <w:p w:rsidR="00E92224" w:rsidRDefault="00E92224" w:rsidP="00E92224">
      <w:pPr>
        <w:spacing w:line="276" w:lineRule="auto"/>
        <w:jc w:val="right"/>
        <w:rPr>
          <w:rFonts w:ascii="HG丸ｺﾞｼｯｸM-PRO" w:eastAsia="HG丸ｺﾞｼｯｸM-PRO" w:hAnsi="Century" w:cs="Times New Roman"/>
          <w:b/>
          <w:sz w:val="24"/>
          <w:szCs w:val="24"/>
        </w:rPr>
      </w:pPr>
    </w:p>
    <w:bookmarkEnd w:id="1"/>
    <w:p w:rsidR="00E92224" w:rsidRPr="001B464B" w:rsidRDefault="00E92224" w:rsidP="00E92224">
      <w:pPr>
        <w:spacing w:line="0" w:lineRule="atLeast"/>
        <w:jc w:val="right"/>
        <w:rPr>
          <w:rFonts w:ascii="HG丸ｺﾞｼｯｸM-PRO" w:eastAsia="HG丸ｺﾞｼｯｸM-PRO" w:hAnsi="Century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"/>
        <w:gridCol w:w="3675"/>
        <w:gridCol w:w="5025"/>
      </w:tblGrid>
      <w:tr w:rsidR="00E92224" w:rsidRPr="001B464B" w:rsidTr="00560E96">
        <w:trPr>
          <w:trHeight w:val="1174"/>
        </w:trPr>
        <w:tc>
          <w:tcPr>
            <w:tcW w:w="948" w:type="dxa"/>
            <w:vAlign w:val="center"/>
          </w:tcPr>
          <w:p w:rsidR="00E92224" w:rsidRPr="001B464B" w:rsidRDefault="00E92224" w:rsidP="00560E96">
            <w:pPr>
              <w:rPr>
                <w:rFonts w:ascii="HG丸ｺﾞｼｯｸM-PRO" w:eastAsia="HG丸ｺﾞｼｯｸM-PRO" w:hAnsi="Century" w:cs="Times New Roman"/>
                <w:b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Century" w:cs="Times New Roman" w:hint="eastAsia"/>
                <w:b/>
                <w:sz w:val="24"/>
                <w:szCs w:val="24"/>
              </w:rPr>
              <w:t>配置図</w:t>
            </w:r>
          </w:p>
          <w:p w:rsidR="00E92224" w:rsidRPr="001B464B" w:rsidRDefault="00E92224" w:rsidP="00560E96">
            <w:pPr>
              <w:jc w:val="center"/>
              <w:rPr>
                <w:rFonts w:ascii="HG丸ｺﾞｼｯｸM-PRO" w:eastAsia="HG丸ｺﾞｼｯｸM-PRO" w:hAnsi="Century" w:cs="Times New Roman"/>
                <w:b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Century" w:cs="Times New Roman" w:hint="eastAsia"/>
                <w:b/>
                <w:sz w:val="24"/>
                <w:szCs w:val="24"/>
              </w:rPr>
              <w:t>番　号</w:t>
            </w:r>
          </w:p>
        </w:tc>
        <w:tc>
          <w:tcPr>
            <w:tcW w:w="3675" w:type="dxa"/>
            <w:vAlign w:val="center"/>
          </w:tcPr>
          <w:p w:rsidR="00E92224" w:rsidRPr="001B464B" w:rsidRDefault="00E92224" w:rsidP="00560E96">
            <w:pPr>
              <w:spacing w:beforeLines="20" w:before="72"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  <w:r w:rsidRPr="001B464B">
              <w:rPr>
                <w:rFonts w:ascii="HG丸ｺﾞｼｯｸM-PRO" w:eastAsia="HG丸ｺﾞｼｯｸM-PRO" w:hAnsi="Century" w:cs="Times New Roman" w:hint="eastAsia"/>
                <w:b/>
                <w:sz w:val="28"/>
                <w:szCs w:val="28"/>
              </w:rPr>
              <w:t>管　理　品</w:t>
            </w:r>
          </w:p>
          <w:p w:rsidR="00E92224" w:rsidRPr="001B464B" w:rsidRDefault="00E92224" w:rsidP="00560E96">
            <w:pPr>
              <w:spacing w:line="0" w:lineRule="atLeast"/>
              <w:rPr>
                <w:rFonts w:ascii="HG丸ｺﾞｼｯｸM-PRO" w:eastAsia="HG丸ｺﾞｼｯｸM-PRO" w:hAnsi="Century" w:cs="Times New Roman"/>
                <w:b/>
                <w:sz w:val="18"/>
                <w:szCs w:val="18"/>
              </w:rPr>
            </w:pPr>
            <w:r w:rsidRPr="001B464B">
              <w:rPr>
                <w:rFonts w:ascii="HG丸ｺﾞｼｯｸM-PRO" w:eastAsia="HG丸ｺﾞｼｯｸM-PRO" w:hAnsi="Century" w:cs="Times New Roman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85972A" wp14:editId="2F051AC6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197485</wp:posOffset>
                      </wp:positionV>
                      <wp:extent cx="3616325" cy="859790"/>
                      <wp:effectExtent l="0" t="0" r="0" b="0"/>
                      <wp:wrapNone/>
                      <wp:docPr id="2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6325" cy="859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2224" w:rsidRPr="00CC28E5" w:rsidRDefault="00E92224" w:rsidP="00E9222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28"/>
                                      <w:highlight w:val="lightGray"/>
                                      <w:shd w:val="clear" w:color="auto" w:fill="000000" w:themeFill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bCs/>
                                      <w:sz w:val="32"/>
                                      <w:szCs w:val="28"/>
                                      <w:highlight w:val="lightGray"/>
                                      <w:shd w:val="clear" w:color="auto" w:fill="FFFFFF" w:themeFill="background1"/>
                                    </w:rPr>
                                    <w:t>※「記載例②-2」参照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8597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o:spid="_x0000_s1026" type="#_x0000_t202" style="position:absolute;left:0;text-align:left;margin-left:33.85pt;margin-top:15.55pt;width:284.75pt;height:6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moGAIAACw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" filled="f" stroked="f" strokeweight=".5pt">
                      <v:textbox>
                        <w:txbxContent>
                          <w:p w:rsidR="00E92224" w:rsidRPr="00CC28E5" w:rsidRDefault="00E92224" w:rsidP="00E92224">
                            <w:pPr>
                              <w:jc w:val="center"/>
                              <w:rPr>
                                <w:rFonts w:ascii="HG丸ｺﾞｼｯｸM-PRO" w:eastAsia="HG丸ｺﾞｼｯｸM-PRO" w:hAnsi="Century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  <w:highlight w:val="lightGray"/>
                                <w:shd w:val="clear" w:color="auto" w:fill="000000" w:themeFill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bCs/>
                                <w:sz w:val="32"/>
                                <w:szCs w:val="28"/>
                                <w:highlight w:val="lightGray"/>
                                <w:shd w:val="clear" w:color="auto" w:fill="FFFFFF" w:themeFill="background1"/>
                              </w:rPr>
                              <w:t>※「記載例②-2」参照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464B">
              <w:rPr>
                <w:rFonts w:ascii="HG丸ｺﾞｼｯｸM-PRO" w:eastAsia="HG丸ｺﾞｼｯｸM-PRO" w:hAnsi="Century" w:cs="Times New Roman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E0E2B6" wp14:editId="5B665694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1485900" cy="233680"/>
                      <wp:effectExtent l="0" t="0" r="0" b="0"/>
                      <wp:wrapNone/>
                      <wp:docPr id="1160132250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3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2224" w:rsidRDefault="00E92224" w:rsidP="00E9222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  <w:highlight w:val="lightGray"/>
                                      <w:shd w:val="clear" w:color="auto" w:fill="FFFFFF" w:themeFill="background1"/>
                                    </w:rPr>
                                  </w:pPr>
                                  <w:r w:rsidRPr="00EF0813"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4"/>
                                      <w:shd w:val="clear" w:color="auto" w:fill="FFFFFF" w:themeFill="background1"/>
                                    </w:rPr>
                                    <w:t>※「記載例②」</w:t>
                                  </w:r>
                                  <w:r w:rsidRPr="00B70A69"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  <w:highlight w:val="lightGray"/>
                                      <w:shd w:val="clear" w:color="auto" w:fill="FFFFFF" w:themeFill="background1"/>
                                    </w:rPr>
                                    <w:t>参照</w:t>
                                  </w:r>
                                </w:p>
                                <w:p w:rsidR="00E92224" w:rsidRDefault="00E92224" w:rsidP="00E9222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  <w:shd w:val="clear" w:color="auto" w:fill="FFFFFF" w:themeFill="background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  <w:highlight w:val="lightGray"/>
                                      <w:shd w:val="clear" w:color="auto" w:fill="FFFFFF" w:themeFill="background1"/>
                                    </w:rPr>
                                    <w:t>ｋｋ</w:t>
                                  </w:r>
                                </w:p>
                                <w:p w:rsidR="00E92224" w:rsidRDefault="00E92224" w:rsidP="00E922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0E2B6" id="_x0000_s1027" type="#_x0000_t202" style="position:absolute;left:0;text-align:left;margin-left:8.45pt;margin-top:19.45pt;width:117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" filled="f" stroked="f" strokeweight=".5pt">
                      <v:textbox>
                        <w:txbxContent>
                          <w:p w:rsidR="00E92224" w:rsidRDefault="00E92224" w:rsidP="00E92224">
                            <w:pPr>
                              <w:jc w:val="center"/>
                              <w:rPr>
                                <w:rFonts w:ascii="HG丸ｺﾞｼｯｸM-PRO" w:eastAsia="HG丸ｺﾞｼｯｸM-PRO" w:hAnsi="Century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  <w:highlight w:val="lightGray"/>
                                <w:shd w:val="clear" w:color="auto" w:fill="FFFFFF" w:themeFill="background1"/>
                              </w:rPr>
                            </w:pPr>
                            <w:r w:rsidRPr="00EF0813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  <w:shd w:val="clear" w:color="auto" w:fill="FFFFFF" w:themeFill="background1"/>
                              </w:rPr>
                              <w:t>※「記載例②」</w:t>
                            </w:r>
                            <w:r w:rsidRPr="00B70A69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  <w:highlight w:val="lightGray"/>
                                <w:shd w:val="clear" w:color="auto" w:fill="FFFFFF" w:themeFill="background1"/>
                              </w:rPr>
                              <w:t>参照</w:t>
                            </w:r>
                          </w:p>
                          <w:p w:rsidR="00E92224" w:rsidRDefault="00E92224" w:rsidP="00E92224">
                            <w:pPr>
                              <w:jc w:val="center"/>
                              <w:rPr>
                                <w:rFonts w:ascii="HG丸ｺﾞｼｯｸM-PRO" w:eastAsia="HG丸ｺﾞｼｯｸM-PRO" w:hAnsi="Century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  <w:highlight w:val="lightGray"/>
                                <w:shd w:val="clear" w:color="auto" w:fill="FFFFFF" w:themeFill="background1"/>
                              </w:rPr>
                              <w:t>ｋｋ</w:t>
                            </w:r>
                          </w:p>
                          <w:p w:rsidR="00E92224" w:rsidRDefault="00E92224" w:rsidP="00E922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464B">
              <w:rPr>
                <w:rFonts w:ascii="HG丸ｺﾞｼｯｸM-PRO" w:eastAsia="HG丸ｺﾞｼｯｸM-PRO" w:hAnsi="Century" w:cs="Times New Roman" w:hint="eastAsia"/>
                <w:b/>
                <w:sz w:val="18"/>
                <w:szCs w:val="18"/>
              </w:rPr>
              <w:t>（原木置場、製品置場、製品倉庫の別）</w:t>
            </w:r>
          </w:p>
        </w:tc>
        <w:tc>
          <w:tcPr>
            <w:tcW w:w="5025" w:type="dxa"/>
            <w:vAlign w:val="center"/>
          </w:tcPr>
          <w:p w:rsidR="00E92224" w:rsidRPr="00A35B8E" w:rsidRDefault="00E92224" w:rsidP="00560E96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Cs/>
                <w:sz w:val="28"/>
                <w:szCs w:val="28"/>
              </w:rPr>
            </w:pPr>
            <w:r w:rsidRPr="00A35B8E">
              <w:rPr>
                <w:rFonts w:ascii="HG丸ｺﾞｼｯｸM-PRO" w:eastAsia="HG丸ｺﾞｼｯｸM-PRO" w:hAnsi="Century" w:cs="Times New Roman" w:hint="eastAsia"/>
                <w:bCs/>
                <w:sz w:val="28"/>
                <w:szCs w:val="28"/>
              </w:rPr>
              <w:t>管　理　品</w:t>
            </w:r>
          </w:p>
          <w:p w:rsidR="00E92224" w:rsidRPr="00A35B8E" w:rsidRDefault="00E92224" w:rsidP="00560E96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Cs/>
                <w:sz w:val="18"/>
                <w:szCs w:val="18"/>
              </w:rPr>
            </w:pPr>
            <w:r w:rsidRPr="00A35B8E">
              <w:rPr>
                <w:rFonts w:ascii="HG丸ｺﾞｼｯｸM-PRO" w:eastAsia="HG丸ｺﾞｼｯｸM-PRO" w:hAnsi="Century" w:cs="Times New Roman" w:hint="eastAsia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144C5A" wp14:editId="25C1D158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162560</wp:posOffset>
                      </wp:positionV>
                      <wp:extent cx="885825" cy="233680"/>
                      <wp:effectExtent l="0" t="0" r="0" b="0"/>
                      <wp:wrapNone/>
                      <wp:docPr id="320277237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23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2224" w:rsidRDefault="00E92224" w:rsidP="00E9222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  <w:highlight w:val="lightGray"/>
                                      <w:shd w:val="clear" w:color="auto" w:fill="FFFFFF" w:themeFill="background1"/>
                                    </w:rPr>
                                  </w:pPr>
                                  <w:r w:rsidRPr="00EF0813"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4"/>
                                      <w:shd w:val="clear" w:color="auto" w:fill="FFFFFF" w:themeFill="background1"/>
                                    </w:rPr>
                                    <w:t>※「記</w:t>
                                  </w:r>
                                  <w:r w:rsidRPr="00B70A69"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  <w:highlight w:val="lightGray"/>
                                      <w:shd w:val="clear" w:color="auto" w:fill="000000" w:themeFill="text1"/>
                                    </w:rPr>
                                    <w:t>載例②」</w:t>
                                  </w:r>
                                  <w:r w:rsidRPr="00B70A69"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  <w:highlight w:val="lightGray"/>
                                      <w:shd w:val="clear" w:color="auto" w:fill="FFFFFF" w:themeFill="background1"/>
                                    </w:rPr>
                                    <w:t>参照</w:t>
                                  </w:r>
                                </w:p>
                                <w:p w:rsidR="00E92224" w:rsidRDefault="00E92224" w:rsidP="00E9222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  <w:shd w:val="clear" w:color="auto" w:fill="FFFFFF" w:themeFill="background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  <w:highlight w:val="lightGray"/>
                                      <w:shd w:val="clear" w:color="auto" w:fill="FFFFFF" w:themeFill="background1"/>
                                    </w:rPr>
                                    <w:t>ｋｋ</w:t>
                                  </w:r>
                                </w:p>
                                <w:p w:rsidR="00E92224" w:rsidRDefault="00E92224" w:rsidP="00E922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44C5A" id="_x0000_s1028" type="#_x0000_t202" style="position:absolute;left:0;text-align:left;margin-left:166.7pt;margin-top:12.8pt;width:69.7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" filled="f" stroked="f" strokeweight=".5pt">
                      <v:textbox>
                        <w:txbxContent>
                          <w:p w:rsidR="00E92224" w:rsidRDefault="00E92224" w:rsidP="00E92224">
                            <w:pPr>
                              <w:jc w:val="center"/>
                              <w:rPr>
                                <w:rFonts w:ascii="HG丸ｺﾞｼｯｸM-PRO" w:eastAsia="HG丸ｺﾞｼｯｸM-PRO" w:hAnsi="Century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  <w:highlight w:val="lightGray"/>
                                <w:shd w:val="clear" w:color="auto" w:fill="FFFFFF" w:themeFill="background1"/>
                              </w:rPr>
                            </w:pPr>
                            <w:r w:rsidRPr="00EF0813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  <w:shd w:val="clear" w:color="auto" w:fill="FFFFFF" w:themeFill="background1"/>
                              </w:rPr>
                              <w:t>※「記</w:t>
                            </w:r>
                            <w:r w:rsidRPr="00B70A69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  <w:highlight w:val="lightGray"/>
                                <w:shd w:val="clear" w:color="auto" w:fill="000000" w:themeFill="text1"/>
                              </w:rPr>
                              <w:t>載例②」</w:t>
                            </w:r>
                            <w:r w:rsidRPr="00B70A69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  <w:highlight w:val="lightGray"/>
                                <w:shd w:val="clear" w:color="auto" w:fill="FFFFFF" w:themeFill="background1"/>
                              </w:rPr>
                              <w:t>参照</w:t>
                            </w:r>
                          </w:p>
                          <w:p w:rsidR="00E92224" w:rsidRDefault="00E92224" w:rsidP="00E92224">
                            <w:pPr>
                              <w:jc w:val="center"/>
                              <w:rPr>
                                <w:rFonts w:ascii="HG丸ｺﾞｼｯｸM-PRO" w:eastAsia="HG丸ｺﾞｼｯｸM-PRO" w:hAnsi="Century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  <w:highlight w:val="lightGray"/>
                                <w:shd w:val="clear" w:color="auto" w:fill="FFFFFF" w:themeFill="background1"/>
                              </w:rPr>
                              <w:t>ｋｋ</w:t>
                            </w:r>
                          </w:p>
                          <w:p w:rsidR="00E92224" w:rsidRDefault="00E92224" w:rsidP="00E922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5B8E">
              <w:rPr>
                <w:rFonts w:ascii="HG丸ｺﾞｼｯｸM-PRO" w:eastAsia="HG丸ｺﾞｼｯｸM-PRO" w:hAnsi="Century" w:cs="Times New Roman" w:hint="eastAsia"/>
                <w:bCs/>
                <w:sz w:val="18"/>
                <w:szCs w:val="18"/>
              </w:rPr>
              <w:t>（原木･製品の別、品目、産地、仕入れ先等）</w:t>
            </w:r>
          </w:p>
        </w:tc>
      </w:tr>
      <w:tr w:rsidR="00E92224" w:rsidRPr="001B464B" w:rsidTr="00560E96">
        <w:trPr>
          <w:trHeight w:val="730"/>
        </w:trPr>
        <w:tc>
          <w:tcPr>
            <w:tcW w:w="948" w:type="dxa"/>
          </w:tcPr>
          <w:p w:rsidR="00E92224" w:rsidRPr="001B464B" w:rsidRDefault="00E92224" w:rsidP="00560E96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trike/>
                <w:sz w:val="24"/>
                <w:szCs w:val="24"/>
              </w:rPr>
            </w:pPr>
          </w:p>
          <w:p w:rsidR="00E92224" w:rsidRPr="001B464B" w:rsidRDefault="00E92224" w:rsidP="00560E96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3675" w:type="dxa"/>
          </w:tcPr>
          <w:p w:rsidR="00E92224" w:rsidRPr="001B464B" w:rsidRDefault="00E92224" w:rsidP="00560E96">
            <w:pPr>
              <w:spacing w:line="0" w:lineRule="atLeast"/>
              <w:rPr>
                <w:rFonts w:ascii="HG丸ｺﾞｼｯｸM-PRO" w:eastAsia="HG丸ｺﾞｼｯｸM-PRO" w:hAnsi="Century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5025" w:type="dxa"/>
          </w:tcPr>
          <w:p w:rsidR="00E92224" w:rsidRPr="00A35B8E" w:rsidRDefault="00E92224" w:rsidP="00560E96">
            <w:pPr>
              <w:spacing w:line="0" w:lineRule="atLeast"/>
              <w:rPr>
                <w:rFonts w:ascii="HG丸ｺﾞｼｯｸM-PRO" w:eastAsia="HG丸ｺﾞｼｯｸM-PRO" w:hAnsi="Century" w:cs="Times New Roman"/>
                <w:bCs/>
                <w:strike/>
                <w:sz w:val="22"/>
              </w:rPr>
            </w:pPr>
          </w:p>
        </w:tc>
      </w:tr>
      <w:tr w:rsidR="00E92224" w:rsidRPr="001B464B" w:rsidTr="00560E96">
        <w:trPr>
          <w:trHeight w:val="818"/>
        </w:trPr>
        <w:tc>
          <w:tcPr>
            <w:tcW w:w="948" w:type="dxa"/>
          </w:tcPr>
          <w:p w:rsidR="00E92224" w:rsidRPr="001B464B" w:rsidRDefault="00E92224" w:rsidP="00560E96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</w:tcPr>
          <w:p w:rsidR="00E92224" w:rsidRPr="001B464B" w:rsidRDefault="00E92224" w:rsidP="00560E96">
            <w:pPr>
              <w:spacing w:line="0" w:lineRule="atLeast"/>
              <w:rPr>
                <w:rFonts w:ascii="HG丸ｺﾞｼｯｸM-PRO" w:eastAsia="HG丸ｺﾞｼｯｸM-PRO" w:hAnsi="Century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5025" w:type="dxa"/>
          </w:tcPr>
          <w:p w:rsidR="00E92224" w:rsidRPr="001B464B" w:rsidRDefault="00E92224" w:rsidP="00560E96">
            <w:pPr>
              <w:spacing w:line="0" w:lineRule="atLeast"/>
              <w:rPr>
                <w:rFonts w:ascii="HG丸ｺﾞｼｯｸM-PRO" w:eastAsia="HG丸ｺﾞｼｯｸM-PRO" w:hAnsi="Century" w:cs="Times New Roman"/>
                <w:strike/>
                <w:sz w:val="22"/>
              </w:rPr>
            </w:pPr>
          </w:p>
        </w:tc>
      </w:tr>
      <w:tr w:rsidR="00E92224" w:rsidRPr="001B464B" w:rsidTr="00560E96">
        <w:trPr>
          <w:trHeight w:val="819"/>
        </w:trPr>
        <w:tc>
          <w:tcPr>
            <w:tcW w:w="948" w:type="dxa"/>
          </w:tcPr>
          <w:p w:rsidR="00E92224" w:rsidRPr="001B464B" w:rsidRDefault="00E92224" w:rsidP="00560E96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</w:tcPr>
          <w:p w:rsidR="00E92224" w:rsidRPr="001B464B" w:rsidRDefault="00E92224" w:rsidP="00560E96">
            <w:pPr>
              <w:spacing w:line="0" w:lineRule="atLeast"/>
              <w:rPr>
                <w:rFonts w:ascii="HG丸ｺﾞｼｯｸM-PRO" w:eastAsia="HG丸ｺﾞｼｯｸM-PRO" w:hAnsi="Century" w:cs="Times New Roman"/>
                <w:b/>
                <w:strike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25" w:type="dxa"/>
          </w:tcPr>
          <w:p w:rsidR="00E92224" w:rsidRPr="001B464B" w:rsidRDefault="00E92224" w:rsidP="00560E96">
            <w:pPr>
              <w:spacing w:line="0" w:lineRule="atLeast"/>
              <w:rPr>
                <w:rFonts w:ascii="HG丸ｺﾞｼｯｸM-PRO" w:eastAsia="HG丸ｺﾞｼｯｸM-PRO" w:hAnsi="Century" w:cs="Times New Roman"/>
                <w:strike/>
                <w:sz w:val="22"/>
              </w:rPr>
            </w:pPr>
          </w:p>
        </w:tc>
      </w:tr>
      <w:tr w:rsidR="00E92224" w:rsidRPr="001B464B" w:rsidTr="00560E96">
        <w:trPr>
          <w:trHeight w:val="830"/>
        </w:trPr>
        <w:tc>
          <w:tcPr>
            <w:tcW w:w="948" w:type="dxa"/>
          </w:tcPr>
          <w:p w:rsidR="00E92224" w:rsidRPr="001B464B" w:rsidRDefault="00E92224" w:rsidP="00560E96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</w:tcPr>
          <w:p w:rsidR="00E92224" w:rsidRPr="001B464B" w:rsidRDefault="00E92224" w:rsidP="00560E96">
            <w:pPr>
              <w:spacing w:line="0" w:lineRule="atLeast"/>
              <w:rPr>
                <w:rFonts w:ascii="HG丸ｺﾞｼｯｸM-PRO" w:eastAsia="HG丸ｺﾞｼｯｸM-PRO" w:hAnsi="Century" w:cs="Times New Roman"/>
                <w:b/>
                <w:strike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25" w:type="dxa"/>
          </w:tcPr>
          <w:p w:rsidR="00E92224" w:rsidRPr="001B464B" w:rsidRDefault="00E92224" w:rsidP="00560E96">
            <w:pPr>
              <w:spacing w:line="0" w:lineRule="atLeast"/>
              <w:rPr>
                <w:rFonts w:ascii="HG丸ｺﾞｼｯｸM-PRO" w:eastAsia="HG丸ｺﾞｼｯｸM-PRO" w:hAnsi="Century" w:cs="Times New Roman"/>
                <w:strike/>
                <w:sz w:val="22"/>
              </w:rPr>
            </w:pPr>
          </w:p>
        </w:tc>
      </w:tr>
    </w:tbl>
    <w:p w:rsidR="00E92224" w:rsidRPr="001B464B" w:rsidRDefault="00E92224" w:rsidP="00E92224">
      <w:pPr>
        <w:spacing w:beforeLines="50" w:before="180" w:line="0" w:lineRule="atLeast"/>
        <w:rPr>
          <w:rFonts w:ascii="HG丸ｺﾞｼｯｸM-PRO" w:eastAsia="HG丸ｺﾞｼｯｸM-PRO" w:hAnsi="Century" w:cs="Times New Roman"/>
          <w:b/>
          <w:sz w:val="24"/>
          <w:szCs w:val="24"/>
        </w:rPr>
      </w:pPr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注）</w:t>
      </w:r>
    </w:p>
    <w:p w:rsidR="00E92224" w:rsidRPr="001B464B" w:rsidRDefault="00E92224" w:rsidP="00E92224">
      <w:pPr>
        <w:spacing w:line="0" w:lineRule="atLeast"/>
        <w:rPr>
          <w:rFonts w:ascii="HG丸ｺﾞｼｯｸM-PRO" w:eastAsia="HG丸ｺﾞｼｯｸM-PRO" w:hAnsi="Century" w:cs="Times New Roman"/>
          <w:b/>
          <w:sz w:val="20"/>
          <w:szCs w:val="20"/>
        </w:rPr>
      </w:pPr>
      <w:r w:rsidRPr="001B464B">
        <w:rPr>
          <w:rFonts w:ascii="HG丸ｺﾞｼｯｸM-PRO" w:eastAsia="HG丸ｺﾞｼｯｸM-PRO" w:hAnsi="Century" w:cs="Times New Roman" w:hint="eastAsia"/>
          <w:b/>
          <w:sz w:val="20"/>
          <w:szCs w:val="20"/>
        </w:rPr>
        <w:t>①簡潔明瞭：</w:t>
      </w:r>
    </w:p>
    <w:p w:rsidR="00E92224" w:rsidRPr="001B464B" w:rsidRDefault="00E92224" w:rsidP="00E92224">
      <w:pPr>
        <w:spacing w:line="0" w:lineRule="atLeast"/>
        <w:ind w:left="200" w:hangingChars="100" w:hanging="200"/>
        <w:rPr>
          <w:rFonts w:ascii="HG丸ｺﾞｼｯｸM-PRO" w:eastAsia="HG丸ｺﾞｼｯｸM-PRO" w:hAnsi="Century" w:cs="Times New Roman"/>
          <w:sz w:val="20"/>
          <w:szCs w:val="20"/>
        </w:rPr>
      </w:pPr>
      <w:r w:rsidRPr="001B464B">
        <w:rPr>
          <w:rFonts w:ascii="HG丸ｺﾞｼｯｸM-PRO" w:eastAsia="HG丸ｺﾞｼｯｸM-PRO" w:hAnsi="Century" w:cs="Times New Roman" w:hint="eastAsia"/>
          <w:sz w:val="20"/>
          <w:szCs w:val="20"/>
        </w:rPr>
        <w:t xml:space="preserve">　申請書類による「書面審査」のため、申請者の「現場管理の詳細」（どんな製品が、どこに管理されているのか）を</w:t>
      </w:r>
      <w:r w:rsidRPr="001B464B">
        <w:rPr>
          <w:rFonts w:ascii="HG丸ｺﾞｼｯｸM-PRO" w:eastAsia="HG丸ｺﾞｼｯｸM-PRO" w:hAnsi="Century" w:cs="Times New Roman" w:hint="eastAsia"/>
          <w:b/>
          <w:sz w:val="20"/>
          <w:szCs w:val="20"/>
          <w:u w:val="single"/>
        </w:rPr>
        <w:t>「認定審査委員」によくわかるよう簡潔に整理してください。</w:t>
      </w:r>
    </w:p>
    <w:p w:rsidR="00E92224" w:rsidRPr="001B464B" w:rsidRDefault="00E92224" w:rsidP="00E92224">
      <w:pPr>
        <w:spacing w:beforeLines="50" w:before="180" w:line="0" w:lineRule="atLeast"/>
        <w:ind w:left="201" w:hangingChars="100" w:hanging="201"/>
        <w:rPr>
          <w:rFonts w:ascii="HG丸ｺﾞｼｯｸM-PRO" w:eastAsia="HG丸ｺﾞｼｯｸM-PRO" w:hAnsi="Century" w:cs="Times New Roman"/>
          <w:b/>
          <w:bCs/>
          <w:sz w:val="20"/>
          <w:szCs w:val="20"/>
        </w:rPr>
      </w:pPr>
      <w:r w:rsidRPr="001B464B">
        <w:rPr>
          <w:rFonts w:ascii="HG丸ｺﾞｼｯｸM-PRO" w:eastAsia="HG丸ｺﾞｼｯｸM-PRO" w:hAnsi="Century" w:cs="Times New Roman" w:hint="eastAsia"/>
          <w:b/>
          <w:bCs/>
          <w:sz w:val="20"/>
          <w:szCs w:val="20"/>
        </w:rPr>
        <w:t>②分別管理:</w:t>
      </w:r>
    </w:p>
    <w:p w:rsidR="00E92224" w:rsidRPr="001B464B" w:rsidRDefault="00E92224" w:rsidP="00E92224">
      <w:pPr>
        <w:spacing w:line="0" w:lineRule="atLeast"/>
        <w:ind w:leftChars="100" w:left="210"/>
        <w:rPr>
          <w:rFonts w:ascii="HG丸ｺﾞｼｯｸM-PRO" w:eastAsia="HG丸ｺﾞｼｯｸM-PRO" w:hAnsi="Century" w:cs="Times New Roman"/>
          <w:sz w:val="20"/>
          <w:szCs w:val="20"/>
        </w:rPr>
      </w:pPr>
      <w:r w:rsidRPr="001B464B">
        <w:rPr>
          <w:rFonts w:ascii="HG丸ｺﾞｼｯｸM-PRO" w:eastAsia="HG丸ｺﾞｼｯｸM-PRO" w:hAnsi="Century" w:cs="Times New Roman" w:hint="eastAsia"/>
          <w:b/>
          <w:bCs/>
          <w:sz w:val="20"/>
          <w:szCs w:val="20"/>
        </w:rPr>
        <w:t>発電用木質バイオマスの調達区分（</w:t>
      </w:r>
      <w:r w:rsidRPr="001B464B">
        <w:rPr>
          <w:rFonts w:ascii="HG丸ｺﾞｼｯｸM-PRO" w:eastAsia="HG丸ｺﾞｼｯｸM-PRO" w:hAnsi="Century" w:cs="Times New Roman" w:hint="eastAsia"/>
          <w:b/>
          <w:bCs/>
          <w:sz w:val="20"/>
          <w:szCs w:val="20"/>
          <w:u w:val="single"/>
        </w:rPr>
        <w:t>間伐材等由来</w:t>
      </w:r>
      <w:r w:rsidRPr="001B464B">
        <w:rPr>
          <w:rFonts w:ascii="HG丸ｺﾞｼｯｸM-PRO" w:eastAsia="HG丸ｺﾞｼｯｸM-PRO" w:hAnsi="Century" w:cs="Times New Roman" w:hint="eastAsia"/>
          <w:b/>
          <w:bCs/>
          <w:sz w:val="20"/>
          <w:szCs w:val="20"/>
        </w:rPr>
        <w:t>、</w:t>
      </w:r>
      <w:r w:rsidRPr="001B464B">
        <w:rPr>
          <w:rFonts w:ascii="HG丸ｺﾞｼｯｸM-PRO" w:eastAsia="HG丸ｺﾞｼｯｸM-PRO" w:hAnsi="Century" w:cs="Times New Roman" w:hint="eastAsia"/>
          <w:b/>
          <w:bCs/>
          <w:sz w:val="20"/>
          <w:szCs w:val="20"/>
          <w:u w:val="single"/>
        </w:rPr>
        <w:t>一般木質</w:t>
      </w:r>
      <w:r w:rsidRPr="001B464B">
        <w:rPr>
          <w:rFonts w:ascii="HG丸ｺﾞｼｯｸM-PRO" w:eastAsia="HG丸ｺﾞｼｯｸM-PRO" w:hAnsi="Century" w:cs="Times New Roman" w:hint="eastAsia"/>
          <w:b/>
          <w:bCs/>
          <w:sz w:val="20"/>
          <w:szCs w:val="20"/>
        </w:rPr>
        <w:t>、</w:t>
      </w:r>
      <w:r w:rsidRPr="001B464B">
        <w:rPr>
          <w:rFonts w:ascii="HG丸ｺﾞｼｯｸM-PRO" w:eastAsia="HG丸ｺﾞｼｯｸM-PRO" w:hAnsi="Century" w:cs="Times New Roman" w:hint="eastAsia"/>
          <w:b/>
          <w:bCs/>
          <w:sz w:val="20"/>
          <w:szCs w:val="20"/>
          <w:u w:val="single"/>
        </w:rPr>
        <w:t>その他</w:t>
      </w:r>
      <w:r w:rsidRPr="001B464B">
        <w:rPr>
          <w:rFonts w:ascii="HG丸ｺﾞｼｯｸM-PRO" w:eastAsia="HG丸ｺﾞｼｯｸM-PRO" w:hAnsi="Century" w:cs="Times New Roman" w:hint="eastAsia"/>
          <w:b/>
          <w:bCs/>
          <w:sz w:val="20"/>
          <w:szCs w:val="20"/>
        </w:rPr>
        <w:t>の3区分）</w:t>
      </w:r>
      <w:r w:rsidRPr="001B464B">
        <w:rPr>
          <w:rFonts w:ascii="HG丸ｺﾞｼｯｸM-PRO" w:eastAsia="HG丸ｺﾞｼｯｸM-PRO" w:hAnsi="Century" w:cs="Times New Roman" w:hint="eastAsia"/>
          <w:sz w:val="20"/>
          <w:szCs w:val="20"/>
        </w:rPr>
        <w:t>、</w:t>
      </w:r>
      <w:r w:rsidRPr="001B464B">
        <w:rPr>
          <w:rFonts w:ascii="HG丸ｺﾞｼｯｸM-PRO" w:eastAsia="HG丸ｺﾞｼｯｸM-PRO" w:hAnsi="Century" w:cs="Times New Roman" w:hint="eastAsia"/>
          <w:b/>
          <w:bCs/>
          <w:sz w:val="20"/>
          <w:szCs w:val="20"/>
        </w:rPr>
        <w:t>樹種</w:t>
      </w:r>
      <w:r w:rsidRPr="001B464B">
        <w:rPr>
          <w:rFonts w:ascii="HG丸ｺﾞｼｯｸM-PRO" w:eastAsia="HG丸ｺﾞｼｯｸM-PRO" w:hAnsi="Century" w:cs="Times New Roman" w:hint="eastAsia"/>
          <w:sz w:val="20"/>
          <w:szCs w:val="20"/>
        </w:rPr>
        <w:t>（スギ、ヒノキ、ベイマツ等）</w:t>
      </w:r>
      <w:r w:rsidRPr="001B464B">
        <w:rPr>
          <w:rFonts w:ascii="HG丸ｺﾞｼｯｸM-PRO" w:eastAsia="HG丸ｺﾞｼｯｸM-PRO" w:hAnsi="Century" w:cs="Times New Roman" w:hint="eastAsia"/>
          <w:b/>
          <w:bCs/>
          <w:sz w:val="20"/>
          <w:szCs w:val="20"/>
        </w:rPr>
        <w:t>、形状</w:t>
      </w:r>
      <w:r w:rsidRPr="001B464B">
        <w:rPr>
          <w:rFonts w:ascii="HG丸ｺﾞｼｯｸM-PRO" w:eastAsia="HG丸ｺﾞｼｯｸM-PRO" w:hAnsi="Century" w:cs="Times New Roman" w:hint="eastAsia"/>
          <w:sz w:val="20"/>
          <w:szCs w:val="20"/>
        </w:rPr>
        <w:t>（径級、長さ等）、</w:t>
      </w:r>
      <w:r w:rsidRPr="001B464B">
        <w:rPr>
          <w:rFonts w:ascii="HG丸ｺﾞｼｯｸM-PRO" w:eastAsia="HG丸ｺﾞｼｯｸM-PRO" w:hAnsi="Century" w:cs="Times New Roman" w:hint="eastAsia"/>
          <w:b/>
          <w:bCs/>
          <w:sz w:val="20"/>
          <w:szCs w:val="20"/>
        </w:rPr>
        <w:t>産地</w:t>
      </w:r>
      <w:r w:rsidRPr="001B464B">
        <w:rPr>
          <w:rFonts w:ascii="HG丸ｺﾞｼｯｸM-PRO" w:eastAsia="HG丸ｺﾞｼｯｸM-PRO" w:hAnsi="Century" w:cs="Times New Roman" w:hint="eastAsia"/>
          <w:sz w:val="20"/>
          <w:szCs w:val="20"/>
        </w:rPr>
        <w:t>（天竜産、大井川産、カナダ産、インドネシア産等）など、現場管理の実態をできるだけ</w:t>
      </w:r>
      <w:r w:rsidRPr="001B464B">
        <w:rPr>
          <w:rFonts w:ascii="HG丸ｺﾞｼｯｸM-PRO" w:eastAsia="HG丸ｺﾞｼｯｸM-PRO" w:hAnsi="Century" w:cs="Times New Roman" w:hint="eastAsia"/>
          <w:b/>
          <w:bCs/>
          <w:sz w:val="20"/>
          <w:szCs w:val="20"/>
        </w:rPr>
        <w:t>「具体的」</w:t>
      </w:r>
      <w:r w:rsidRPr="001B464B">
        <w:rPr>
          <w:rFonts w:ascii="HG丸ｺﾞｼｯｸM-PRO" w:eastAsia="HG丸ｺﾞｼｯｸM-PRO" w:hAnsi="Century" w:cs="Times New Roman" w:hint="eastAsia"/>
          <w:sz w:val="20"/>
          <w:szCs w:val="20"/>
        </w:rPr>
        <w:t>に記入してください。</w:t>
      </w:r>
    </w:p>
    <w:p w:rsidR="00E92224" w:rsidRPr="001B464B" w:rsidRDefault="00E92224" w:rsidP="00E92224">
      <w:pPr>
        <w:pStyle w:val="a9"/>
        <w:numPr>
          <w:ilvl w:val="0"/>
          <w:numId w:val="1"/>
        </w:numPr>
        <w:spacing w:beforeLines="50" w:before="180" w:line="0" w:lineRule="atLeast"/>
        <w:contextualSpacing w:val="0"/>
        <w:jc w:val="both"/>
        <w:rPr>
          <w:rFonts w:ascii="HG丸ｺﾞｼｯｸM-PRO" w:eastAsia="HG丸ｺﾞｼｯｸM-PRO" w:hAnsi="Century" w:cs="Times New Roman"/>
          <w:b/>
          <w:sz w:val="20"/>
          <w:szCs w:val="20"/>
        </w:rPr>
      </w:pPr>
      <w:r w:rsidRPr="001B464B">
        <w:rPr>
          <w:rFonts w:ascii="HG丸ｺﾞｼｯｸM-PRO" w:eastAsia="HG丸ｺﾞｼｯｸM-PRO" w:hAnsi="Century" w:cs="Times New Roman" w:hint="eastAsia"/>
          <w:b/>
          <w:sz w:val="20"/>
          <w:szCs w:val="20"/>
        </w:rPr>
        <w:t>別表処理：</w:t>
      </w:r>
    </w:p>
    <w:p w:rsidR="00E92224" w:rsidRPr="001B464B" w:rsidRDefault="00E92224" w:rsidP="00E92224">
      <w:pPr>
        <w:spacing w:line="0" w:lineRule="atLeast"/>
        <w:rPr>
          <w:rFonts w:ascii="HG丸ｺﾞｼｯｸM-PRO" w:eastAsia="HG丸ｺﾞｼｯｸM-PRO" w:hAnsi="Century" w:cs="Times New Roman"/>
          <w:sz w:val="20"/>
          <w:szCs w:val="20"/>
        </w:rPr>
      </w:pPr>
      <w:r w:rsidRPr="001B464B">
        <w:rPr>
          <w:rFonts w:ascii="HG丸ｺﾞｼｯｸM-PRO" w:eastAsia="HG丸ｺﾞｼｯｸM-PRO" w:hAnsi="Century" w:cs="Times New Roman" w:hint="eastAsia"/>
          <w:sz w:val="20"/>
          <w:szCs w:val="20"/>
        </w:rPr>
        <w:t xml:space="preserve">　特に、</w:t>
      </w:r>
      <w:r w:rsidRPr="001B464B">
        <w:rPr>
          <w:rFonts w:ascii="HG丸ｺﾞｼｯｸM-PRO" w:eastAsia="HG丸ｺﾞｼｯｸM-PRO" w:hAnsi="Century" w:cs="Times New Roman" w:hint="eastAsia"/>
          <w:b/>
          <w:sz w:val="20"/>
          <w:szCs w:val="20"/>
          <w:u w:val="single"/>
        </w:rPr>
        <w:t>管理場所が数多くある事業所、管理製品が多岐にわたるの場合</w:t>
      </w:r>
      <w:r w:rsidRPr="001B464B">
        <w:rPr>
          <w:rFonts w:ascii="HG丸ｺﾞｼｯｸM-PRO" w:eastAsia="HG丸ｺﾞｼｯｸM-PRO" w:hAnsi="Century" w:cs="Times New Roman" w:hint="eastAsia"/>
          <w:sz w:val="20"/>
          <w:szCs w:val="20"/>
        </w:rPr>
        <w:t>は、配置状況にすべてを書き込みしな</w:t>
      </w:r>
    </w:p>
    <w:p w:rsidR="00B9322F" w:rsidRDefault="00E92224" w:rsidP="00E92224">
      <w:pPr>
        <w:pStyle w:val="a9"/>
        <w:spacing w:beforeLines="30" w:before="108" w:line="240" w:lineRule="atLeast"/>
        <w:ind w:left="360"/>
        <w:rPr>
          <w:rFonts w:ascii="HG丸ｺﾞｼｯｸM-PRO" w:eastAsia="HG丸ｺﾞｼｯｸM-PRO" w:hAnsi="Century" w:cs="Times New Roman"/>
        </w:rPr>
      </w:pPr>
      <w:r w:rsidRPr="001B464B">
        <w:rPr>
          <w:rFonts w:ascii="HG丸ｺﾞｼｯｸM-PRO" w:eastAsia="HG丸ｺﾞｼｯｸM-PRO" w:hAnsi="Century" w:cs="Times New Roman" w:hint="eastAsia"/>
          <w:sz w:val="20"/>
          <w:szCs w:val="20"/>
        </w:rPr>
        <w:t xml:space="preserve">　いで、「原木置場（土場）」、「製品置場（仮置き場）」、「製品倉庫（上屋あり・常時保管場所）」等に区分し、各々何が置いてあるのか上記のような「説明書」を</w:t>
      </w:r>
      <w:r w:rsidRPr="001B464B">
        <w:rPr>
          <w:rFonts w:ascii="HG丸ｺﾞｼｯｸM-PRO" w:eastAsia="HG丸ｺﾞｼｯｸM-PRO" w:hAnsi="Century" w:cs="Times New Roman" w:hint="eastAsia"/>
          <w:sz w:val="20"/>
          <w:szCs w:val="20"/>
          <w:bdr w:val="single" w:sz="4" w:space="0" w:color="auto"/>
        </w:rPr>
        <w:t>別表</w:t>
      </w:r>
      <w:r w:rsidRPr="001B464B">
        <w:rPr>
          <w:rFonts w:ascii="HG丸ｺﾞｼｯｸM-PRO" w:eastAsia="HG丸ｺﾞｼｯｸM-PRO" w:hAnsi="Century" w:cs="Times New Roman" w:hint="eastAsia"/>
          <w:sz w:val="20"/>
          <w:szCs w:val="20"/>
        </w:rPr>
        <w:t>として添付してください。</w:t>
      </w:r>
    </w:p>
    <w:p w:rsidR="00D34877" w:rsidRPr="00B9322F" w:rsidRDefault="00D34877" w:rsidP="00D34877">
      <w:pPr>
        <w:tabs>
          <w:tab w:val="left" w:pos="9781"/>
        </w:tabs>
      </w:pPr>
    </w:p>
    <w:sectPr w:rsidR="00D34877" w:rsidRPr="00B9322F" w:rsidSect="00D34877">
      <w:pgSz w:w="11906" w:h="16838"/>
      <w:pgMar w:top="709" w:right="849" w:bottom="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B2E21"/>
    <w:multiLevelType w:val="hybridMultilevel"/>
    <w:tmpl w:val="6B5293B4"/>
    <w:lvl w:ilvl="0" w:tplc="C83AD0D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2982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77"/>
    <w:rsid w:val="001E35AE"/>
    <w:rsid w:val="00B9322F"/>
    <w:rsid w:val="00D34877"/>
    <w:rsid w:val="00E9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F377C5-77EB-4A58-84CA-55E61986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877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4877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877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877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877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877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877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877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877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877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48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48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487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34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4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4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4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4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48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48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34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8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34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877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34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877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3487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4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3487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3487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D34877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木材協同組合連合会 静岡県</dc:creator>
  <cp:keywords/>
  <dc:description/>
  <cp:lastModifiedBy>木材協同組合連合会 静岡県</cp:lastModifiedBy>
  <cp:revision>3</cp:revision>
  <dcterms:created xsi:type="dcterms:W3CDTF">2025-03-28T07:44:00Z</dcterms:created>
  <dcterms:modified xsi:type="dcterms:W3CDTF">2025-03-28T07:52:00Z</dcterms:modified>
</cp:coreProperties>
</file>